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xmlns:a16="http://schemas.microsoft.com/office/drawing/2014/main" xmlns:a14="http://schemas.microsoft.com/office/drawing/2010/main" mc:Ignorable="w14 w15 w16se w16cid w16 w16cex w16sdtdh w16sdtfl w16du wp14">
  <w:body>
    <w:p w:rsidRPr="00030544" w:rsidR="00B55160" w:rsidP="006F505C" w:rsidRDefault="006F505C" w14:paraId="0F69D0B0" w14:textId="442E7503">
      <w:pPr>
        <w:spacing w:after="0" w:line="240" w:lineRule="auto"/>
        <w:ind w:right="6"/>
        <w:jc w:val="center"/>
        <w:rPr>
          <w:rFonts w:asciiTheme="majorHAnsi" w:hAnsiTheme="majorHAnsi"/>
          <w:b/>
          <w:bCs/>
          <w:color w:val="7030A0"/>
          <w:sz w:val="43"/>
          <w:szCs w:val="43"/>
          <w:lang w:val="fr-CA"/>
        </w:rPr>
      </w:pPr>
      <w:r w:rsidRPr="00030544">
        <w:rPr>
          <w:rFonts w:asciiTheme="majorHAnsi" w:hAnsiTheme="majorHAnsi"/>
          <w:b/>
          <w:bCs/>
          <w:color w:val="7030A0"/>
          <w:sz w:val="43"/>
          <w:szCs w:val="43"/>
          <w:lang w:val="fr-CA"/>
        </w:rPr>
        <w:t>Vous pouvez bâtir le pouvoir d</w:t>
      </w:r>
      <w:r w:rsidRPr="00030544" w:rsidR="00EE0528">
        <w:rPr>
          <w:rFonts w:asciiTheme="majorHAnsi" w:hAnsiTheme="majorHAnsi"/>
          <w:b/>
          <w:bCs/>
          <w:color w:val="7030A0"/>
          <w:sz w:val="43"/>
          <w:szCs w:val="43"/>
          <w:lang w:val="fr-CA"/>
        </w:rPr>
        <w:t>’obtenir</w:t>
      </w:r>
      <w:r w:rsidRPr="00030544">
        <w:rPr>
          <w:rFonts w:asciiTheme="majorHAnsi" w:hAnsiTheme="majorHAnsi"/>
          <w:b/>
          <w:bCs/>
          <w:color w:val="7030A0"/>
          <w:sz w:val="43"/>
          <w:szCs w:val="43"/>
          <w:lang w:val="fr-CA"/>
        </w:rPr>
        <w:t xml:space="preserve"> les écoles que les travailleurs et travailleuses et les élèves méritent</w:t>
      </w:r>
    </w:p>
    <w:p w:rsidRPr="00030544" w:rsidR="006F505C" w:rsidP="006F505C" w:rsidRDefault="006F505C" w14:paraId="2E26A6C9" w14:textId="77777777">
      <w:pPr>
        <w:spacing w:after="0" w:line="240" w:lineRule="auto"/>
        <w:ind w:right="6"/>
        <w:jc w:val="center"/>
        <w:rPr>
          <w:rFonts w:asciiTheme="majorHAnsi" w:hAnsiTheme="majorHAnsi"/>
          <w:b/>
          <w:bCs/>
          <w:color w:val="7030A0"/>
          <w:sz w:val="20"/>
          <w:szCs w:val="20"/>
          <w:lang w:val="fr-CA"/>
        </w:rPr>
      </w:pPr>
    </w:p>
    <w:p w:rsidRPr="006F505C" w:rsidR="006F505C" w:rsidP="006F505C" w:rsidRDefault="006F505C" w14:paraId="23AE227D" w14:textId="1F955122">
      <w:pPr>
        <w:spacing w:after="0" w:line="240" w:lineRule="auto"/>
        <w:ind w:right="6"/>
        <w:jc w:val="center"/>
        <w:rPr>
          <w:rFonts w:asciiTheme="majorHAnsi" w:hAnsiTheme="majorHAnsi"/>
          <w:b/>
          <w:bCs/>
          <w:color w:val="7030A0"/>
          <w:sz w:val="44"/>
          <w:szCs w:val="44"/>
          <w:lang w:val="fr-CA"/>
        </w:rPr>
        <w:sectPr w:rsidRPr="006F505C" w:rsidR="006F505C" w:rsidSect="005F3A5D">
          <w:footerReference w:type="default" r:id="rId10"/>
          <w:pgSz w:w="12240" w:h="15840" w:orient="portrait"/>
          <w:pgMar w:top="993" w:right="1183" w:bottom="1440" w:left="1134" w:header="708" w:footer="708" w:gutter="0"/>
          <w:cols w:space="708"/>
          <w:docGrid w:linePitch="360"/>
        </w:sectPr>
      </w:pPr>
    </w:p>
    <w:p w:rsidRPr="007921BE" w:rsidR="00180891" w:rsidP="00030544" w:rsidRDefault="00A72383" w14:paraId="2D7EBA91" w14:textId="4569E527">
      <w:pPr>
        <w:spacing w:after="120"/>
        <w:rPr>
          <w:sz w:val="21"/>
          <w:szCs w:val="21"/>
          <w:lang w:val="fr-CA"/>
        </w:rPr>
      </w:pPr>
      <w:r w:rsidRPr="007921BE">
        <w:rPr>
          <w:rFonts w:asciiTheme="majorHAnsi" w:hAnsiTheme="majorHAnsi"/>
          <w:noProof/>
          <w:sz w:val="21"/>
          <w:szCs w:val="21"/>
        </w:rPr>
        <w:drawing>
          <wp:anchor distT="0" distB="0" distL="114300" distR="114300" simplePos="0" relativeHeight="251658244" behindDoc="1" locked="0" layoutInCell="1" allowOverlap="1" wp14:anchorId="45136100" wp14:editId="6558F1E1">
            <wp:simplePos x="0" y="0"/>
            <wp:positionH relativeFrom="column">
              <wp:posOffset>11430</wp:posOffset>
            </wp:positionH>
            <wp:positionV relativeFrom="paragraph">
              <wp:posOffset>26728</wp:posOffset>
            </wp:positionV>
            <wp:extent cx="498475" cy="498475"/>
            <wp:effectExtent l="0" t="0" r="0" b="0"/>
            <wp:wrapTight wrapText="bothSides">
              <wp:wrapPolygon edited="0">
                <wp:start x="8255" y="0"/>
                <wp:lineTo x="0" y="17335"/>
                <wp:lineTo x="0" y="20637"/>
                <wp:lineTo x="20637" y="20637"/>
                <wp:lineTo x="20637" y="17335"/>
                <wp:lineTo x="19811" y="14859"/>
                <wp:lineTo x="11557" y="0"/>
                <wp:lineTo x="8255" y="0"/>
              </wp:wrapPolygon>
            </wp:wrapTight>
            <wp:docPr id="511547864" name="Graphic 1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547864" name="Graphic 511547864" descr="Warning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1BE" w:rsidR="00A62F6F">
        <w:rPr>
          <w:sz w:val="21"/>
          <w:szCs w:val="21"/>
          <w:lang w:val="fr-CA"/>
        </w:rPr>
        <w:t>Les membres du SCFP sont à bout de souffle</w:t>
      </w:r>
      <w:r w:rsidRPr="007921BE" w:rsidR="001E2E2B">
        <w:rPr>
          <w:sz w:val="21"/>
          <w:szCs w:val="21"/>
          <w:lang w:val="fr-CA"/>
        </w:rPr>
        <w:t xml:space="preserve"> </w:t>
      </w:r>
      <w:r w:rsidRPr="007921BE" w:rsidR="00C8537C">
        <w:rPr>
          <w:sz w:val="21"/>
          <w:szCs w:val="21"/>
          <w:lang w:val="fr-CA"/>
        </w:rPr>
        <w:t>e</w:t>
      </w:r>
      <w:r w:rsidRPr="007921BE" w:rsidR="00A62F6F">
        <w:rPr>
          <w:sz w:val="21"/>
          <w:szCs w:val="21"/>
          <w:lang w:val="fr-CA"/>
        </w:rPr>
        <w:t>n raison de la surcharge de travail</w:t>
      </w:r>
      <w:r w:rsidRPr="007921BE" w:rsidR="00C81D36">
        <w:rPr>
          <w:sz w:val="21"/>
          <w:szCs w:val="21"/>
          <w:lang w:val="fr-CA"/>
        </w:rPr>
        <w:t xml:space="preserve">, </w:t>
      </w:r>
      <w:r w:rsidRPr="007921BE" w:rsidR="00A62F6F">
        <w:rPr>
          <w:sz w:val="21"/>
          <w:szCs w:val="21"/>
          <w:lang w:val="fr-CA"/>
        </w:rPr>
        <w:t>de la</w:t>
      </w:r>
      <w:r w:rsidRPr="007921BE" w:rsidR="001E2E2B">
        <w:rPr>
          <w:sz w:val="21"/>
          <w:szCs w:val="21"/>
          <w:lang w:val="fr-CA"/>
        </w:rPr>
        <w:t xml:space="preserve"> violence</w:t>
      </w:r>
      <w:r w:rsidRPr="007921BE" w:rsidR="00A62F6F">
        <w:rPr>
          <w:sz w:val="21"/>
          <w:szCs w:val="21"/>
          <w:lang w:val="fr-CA"/>
        </w:rPr>
        <w:t xml:space="preserve"> en milieu de travail et de l’épuisement professionnel</w:t>
      </w:r>
      <w:r w:rsidRPr="007921BE" w:rsidR="001E2E2B">
        <w:rPr>
          <w:sz w:val="21"/>
          <w:szCs w:val="21"/>
          <w:lang w:val="fr-CA"/>
        </w:rPr>
        <w:t xml:space="preserve">. </w:t>
      </w:r>
      <w:r w:rsidRPr="007921BE" w:rsidR="00A62F6F">
        <w:rPr>
          <w:sz w:val="21"/>
          <w:szCs w:val="21"/>
          <w:lang w:val="fr-CA"/>
        </w:rPr>
        <w:t>Les besoins des élèves et des écoles n’ont pas été satisfaits en raison de la</w:t>
      </w:r>
      <w:r w:rsidRPr="007921BE" w:rsidR="00EE0528">
        <w:rPr>
          <w:sz w:val="21"/>
          <w:szCs w:val="21"/>
          <w:lang w:val="fr-CA"/>
        </w:rPr>
        <w:t xml:space="preserve"> grave</w:t>
      </w:r>
      <w:r w:rsidRPr="007921BE" w:rsidR="00A62F6F">
        <w:rPr>
          <w:sz w:val="21"/>
          <w:szCs w:val="21"/>
          <w:lang w:val="fr-CA"/>
        </w:rPr>
        <w:t xml:space="preserve"> pénurie de personnel</w:t>
      </w:r>
      <w:r w:rsidRPr="007921BE" w:rsidR="001E2E2B">
        <w:rPr>
          <w:sz w:val="21"/>
          <w:szCs w:val="21"/>
          <w:lang w:val="fr-CA"/>
        </w:rPr>
        <w:t>.</w:t>
      </w:r>
    </w:p>
    <w:p w:rsidRPr="007921BE" w:rsidR="000F11EE" w:rsidP="00030544" w:rsidRDefault="003567BB" w14:paraId="403BE3F9" w14:textId="03A467CF">
      <w:pPr>
        <w:spacing w:after="120"/>
        <w:rPr>
          <w:sz w:val="21"/>
          <w:szCs w:val="21"/>
          <w:lang w:val="fr-CA"/>
        </w:rPr>
      </w:pPr>
      <w:r w:rsidRPr="007921BE">
        <w:rPr>
          <w:sz w:val="21"/>
          <w:szCs w:val="21"/>
          <w:lang w:val="fr-CA"/>
        </w:rPr>
        <w:t>Il nous faut désespérément d</w:t>
      </w:r>
      <w:r w:rsidRPr="007921BE" w:rsidR="00A62F6F">
        <w:rPr>
          <w:sz w:val="21"/>
          <w:szCs w:val="21"/>
          <w:lang w:val="fr-CA"/>
        </w:rPr>
        <w:t>es investissements financiers pour garantir des niveaux plus élevés de personnel de soutien dans toutes les</w:t>
      </w:r>
      <w:r w:rsidRPr="007921BE" w:rsidR="00C81D36">
        <w:rPr>
          <w:sz w:val="21"/>
          <w:szCs w:val="21"/>
          <w:lang w:val="fr-CA"/>
        </w:rPr>
        <w:t xml:space="preserve"> classifications</w:t>
      </w:r>
      <w:r w:rsidRPr="007921BE" w:rsidR="001E2E2B">
        <w:rPr>
          <w:sz w:val="21"/>
          <w:szCs w:val="21"/>
          <w:lang w:val="fr-CA"/>
        </w:rPr>
        <w:t>.</w:t>
      </w:r>
      <w:r w:rsidRPr="007921BE" w:rsidR="00C91D66">
        <w:rPr>
          <w:sz w:val="21"/>
          <w:szCs w:val="21"/>
          <w:lang w:val="fr-CA"/>
        </w:rPr>
        <w:t xml:space="preserve"> </w:t>
      </w:r>
      <w:r w:rsidRPr="007921BE" w:rsidR="00A62F6F">
        <w:rPr>
          <w:sz w:val="21"/>
          <w:szCs w:val="21"/>
          <w:lang w:val="fr-CA"/>
        </w:rPr>
        <w:t>Au lieu de cela</w:t>
      </w:r>
      <w:r w:rsidRPr="007921BE" w:rsidR="0062482F">
        <w:rPr>
          <w:sz w:val="21"/>
          <w:szCs w:val="21"/>
          <w:lang w:val="fr-CA"/>
        </w:rPr>
        <w:t xml:space="preserve">, </w:t>
      </w:r>
      <w:r w:rsidRPr="007921BE" w:rsidR="00A62F6F">
        <w:rPr>
          <w:sz w:val="21"/>
          <w:szCs w:val="21"/>
          <w:lang w:val="fr-CA"/>
        </w:rPr>
        <w:t>le gouvernement</w:t>
      </w:r>
      <w:r w:rsidRPr="007921BE" w:rsidR="0062482F">
        <w:rPr>
          <w:sz w:val="21"/>
          <w:szCs w:val="21"/>
          <w:lang w:val="fr-CA"/>
        </w:rPr>
        <w:t xml:space="preserve"> provincial </w:t>
      </w:r>
      <w:r w:rsidRPr="007921BE" w:rsidR="00A62F6F">
        <w:rPr>
          <w:sz w:val="21"/>
          <w:szCs w:val="21"/>
          <w:lang w:val="fr-CA"/>
        </w:rPr>
        <w:t>et les conseils scolaires veulent procéder à de nouvelles compressions</w:t>
      </w:r>
      <w:r w:rsidRPr="007921BE" w:rsidR="000F11EE">
        <w:rPr>
          <w:sz w:val="21"/>
          <w:szCs w:val="21"/>
          <w:lang w:val="fr-CA"/>
        </w:rPr>
        <w:t>.</w:t>
      </w:r>
    </w:p>
    <w:p w:rsidRPr="007921BE" w:rsidR="00F41C64" w:rsidP="00030544" w:rsidRDefault="005F66E3" w14:paraId="622B3EDD" w14:textId="144D08F7">
      <w:pPr>
        <w:spacing w:after="120"/>
        <w:rPr>
          <w:sz w:val="21"/>
          <w:szCs w:val="21"/>
          <w:lang w:val="fr-CA"/>
        </w:rPr>
      </w:pPr>
      <w:r w:rsidRPr="007921BE">
        <w:rPr>
          <w:b/>
          <w:bCs/>
          <w:noProof/>
          <w:sz w:val="21"/>
          <w:szCs w:val="21"/>
        </w:rPr>
        <w:drawing>
          <wp:anchor distT="0" distB="0" distL="114300" distR="114300" simplePos="0" relativeHeight="251658241" behindDoc="1" locked="0" layoutInCell="1" allowOverlap="1" wp14:anchorId="11E629BA" wp14:editId="183AFE6A">
            <wp:simplePos x="0" y="0"/>
            <wp:positionH relativeFrom="column">
              <wp:posOffset>-80010</wp:posOffset>
            </wp:positionH>
            <wp:positionV relativeFrom="paragraph">
              <wp:posOffset>568325</wp:posOffset>
            </wp:positionV>
            <wp:extent cx="1176655" cy="697865"/>
            <wp:effectExtent l="0" t="0" r="4445" b="6985"/>
            <wp:wrapTight wrapText="bothSides">
              <wp:wrapPolygon edited="0">
                <wp:start x="5595" y="0"/>
                <wp:lineTo x="1049" y="4127"/>
                <wp:lineTo x="0" y="5896"/>
                <wp:lineTo x="350" y="14741"/>
                <wp:lineTo x="3147" y="18868"/>
                <wp:lineTo x="6994" y="18868"/>
                <wp:lineTo x="7693" y="21227"/>
                <wp:lineTo x="9092" y="21227"/>
                <wp:lineTo x="15387" y="19458"/>
                <wp:lineTo x="21332" y="17099"/>
                <wp:lineTo x="21332" y="7076"/>
                <wp:lineTo x="11890" y="0"/>
                <wp:lineTo x="8043" y="0"/>
                <wp:lineTo x="5595" y="0"/>
              </wp:wrapPolygon>
            </wp:wrapTight>
            <wp:docPr id="3" name="Picture 2" descr="A group of fish in the shape of a fish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C5071AA-02C4-1DCE-04F6-EF65B47B3A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oup of fish in the shape of a fish&#10;&#10;Description automatically generated">
                      <a:extLst>
                        <a:ext uri="{FF2B5EF4-FFF2-40B4-BE49-F238E27FC236}">
                          <a16:creationId xmlns:a16="http://schemas.microsoft.com/office/drawing/2014/main" id="{4C5071AA-02C4-1DCE-04F6-EF65B47B3A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7665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21BE" w:rsidR="003567BB">
        <w:rPr>
          <w:sz w:val="21"/>
          <w:szCs w:val="21"/>
          <w:lang w:val="fr-CA"/>
        </w:rPr>
        <w:t>V</w:t>
      </w:r>
      <w:r w:rsidRPr="007921BE" w:rsidR="00A62F6F">
        <w:rPr>
          <w:sz w:val="21"/>
          <w:szCs w:val="21"/>
          <w:lang w:val="fr-CA"/>
        </w:rPr>
        <w:t>otre Comité central de négociation se prépare à négocier</w:t>
      </w:r>
      <w:r w:rsidRPr="007921BE" w:rsidR="003567BB">
        <w:rPr>
          <w:sz w:val="21"/>
          <w:szCs w:val="21"/>
          <w:lang w:val="fr-CA"/>
        </w:rPr>
        <w:t xml:space="preserve"> et</w:t>
      </w:r>
      <w:r w:rsidRPr="007921BE" w:rsidR="00F41C64">
        <w:rPr>
          <w:sz w:val="21"/>
          <w:szCs w:val="21"/>
          <w:lang w:val="fr-CA"/>
        </w:rPr>
        <w:t xml:space="preserve"> </w:t>
      </w:r>
      <w:r w:rsidRPr="007921BE" w:rsidR="00A62F6F">
        <w:rPr>
          <w:sz w:val="21"/>
          <w:szCs w:val="21"/>
          <w:lang w:val="fr-CA"/>
        </w:rPr>
        <w:t>le travail commence dès maintenant pour renforcer méthodiquement le pouvoir des membres</w:t>
      </w:r>
      <w:r w:rsidRPr="007921BE" w:rsidR="00F41C64">
        <w:rPr>
          <w:sz w:val="21"/>
          <w:szCs w:val="21"/>
          <w:lang w:val="fr-CA"/>
        </w:rPr>
        <w:t xml:space="preserve"> </w:t>
      </w:r>
      <w:r w:rsidRPr="007921BE" w:rsidR="00A62F6F">
        <w:rPr>
          <w:sz w:val="21"/>
          <w:szCs w:val="21"/>
          <w:lang w:val="fr-CA"/>
        </w:rPr>
        <w:t>derrière chaque revendication afin d’améliorer nos vies et celles des élèves</w:t>
      </w:r>
      <w:r w:rsidRPr="007921BE" w:rsidR="00F41C64">
        <w:rPr>
          <w:sz w:val="21"/>
          <w:szCs w:val="21"/>
          <w:lang w:val="fr-CA"/>
        </w:rPr>
        <w:t>.</w:t>
      </w:r>
    </w:p>
    <w:p w:rsidRPr="007921BE" w:rsidR="004D6CB2" w:rsidP="00030544" w:rsidRDefault="006C117E" w14:paraId="10B4D118" w14:textId="2BFC8A64">
      <w:pPr>
        <w:spacing w:after="120"/>
        <w:rPr>
          <w:sz w:val="21"/>
          <w:szCs w:val="21"/>
          <w:lang w:val="fr-CA"/>
        </w:rPr>
      </w:pPr>
      <w:r w:rsidRPr="007921BE">
        <w:rPr>
          <w:sz w:val="21"/>
          <w:szCs w:val="21"/>
          <w:lang w:val="fr-CA"/>
        </w:rPr>
        <w:t xml:space="preserve">Une Équipe d’action </w:t>
      </w:r>
      <w:r w:rsidRPr="008D713F" w:rsidR="008D713F">
        <w:rPr>
          <w:sz w:val="21"/>
          <w:szCs w:val="21"/>
          <w:lang w:val="en-US"/>
        </w:rPr>
        <w:t>collective</w:t>
      </w:r>
      <w:r w:rsidRPr="007921BE" w:rsidR="005F79E3">
        <w:rPr>
          <w:sz w:val="21"/>
          <w:szCs w:val="21"/>
          <w:lang w:val="fr-CA"/>
        </w:rPr>
        <w:t xml:space="preserve"> (</w:t>
      </w:r>
      <w:r w:rsidRPr="007921BE" w:rsidR="003567BB">
        <w:rPr>
          <w:sz w:val="21"/>
          <w:szCs w:val="21"/>
          <w:lang w:val="fr-CA"/>
        </w:rPr>
        <w:t>É</w:t>
      </w:r>
      <w:r w:rsidRPr="007921BE">
        <w:rPr>
          <w:sz w:val="21"/>
          <w:szCs w:val="21"/>
          <w:lang w:val="fr-CA"/>
        </w:rPr>
        <w:t>AC</w:t>
      </w:r>
      <w:r w:rsidRPr="007921BE" w:rsidR="005F79E3">
        <w:rPr>
          <w:sz w:val="21"/>
          <w:szCs w:val="21"/>
          <w:lang w:val="fr-CA"/>
        </w:rPr>
        <w:t xml:space="preserve">) </w:t>
      </w:r>
      <w:r w:rsidRPr="007921BE">
        <w:rPr>
          <w:sz w:val="21"/>
          <w:szCs w:val="21"/>
          <w:lang w:val="fr-CA"/>
        </w:rPr>
        <w:t>est essentielle pour renforcer le pouvoir de négociation</w:t>
      </w:r>
      <w:r w:rsidRPr="007921BE" w:rsidR="005F79E3">
        <w:rPr>
          <w:sz w:val="21"/>
          <w:szCs w:val="21"/>
          <w:lang w:val="fr-CA"/>
        </w:rPr>
        <w:t>.</w:t>
      </w:r>
      <w:r w:rsidRPr="007921BE" w:rsidR="000116BD">
        <w:rPr>
          <w:noProof/>
          <w:sz w:val="21"/>
          <w:szCs w:val="21"/>
          <w:lang w:val="fr-CA"/>
        </w:rPr>
        <w:t xml:space="preserve"> </w:t>
      </w:r>
    </w:p>
    <w:p w:rsidRPr="000A6AA5" w:rsidR="00311B8A" w:rsidP="00030544" w:rsidRDefault="004E4915" w14:paraId="72B8003D" w14:textId="58F12C1B">
      <w:pPr>
        <w:spacing w:before="120" w:after="120"/>
        <w:rPr>
          <w:rFonts w:asciiTheme="majorHAnsi" w:hAnsiTheme="majorHAnsi"/>
          <w:b/>
          <w:bCs/>
          <w:color w:val="7030A0"/>
          <w:sz w:val="23"/>
          <w:szCs w:val="23"/>
          <w:lang w:val="fr-CA"/>
        </w:rPr>
      </w:pPr>
      <w:r w:rsidRPr="000A6AA5">
        <w:rPr>
          <w:rFonts w:asciiTheme="majorHAnsi" w:hAnsiTheme="majorHAnsi"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3B185F4D" wp14:editId="38CE0CFE">
            <wp:simplePos x="0" y="0"/>
            <wp:positionH relativeFrom="column">
              <wp:posOffset>2134870</wp:posOffset>
            </wp:positionH>
            <wp:positionV relativeFrom="paragraph">
              <wp:posOffset>374015</wp:posOffset>
            </wp:positionV>
            <wp:extent cx="756285" cy="756285"/>
            <wp:effectExtent l="0" t="0" r="5715" b="0"/>
            <wp:wrapTight wrapText="bothSides">
              <wp:wrapPolygon edited="0">
                <wp:start x="14690" y="544"/>
                <wp:lineTo x="8705" y="1632"/>
                <wp:lineTo x="0" y="7073"/>
                <wp:lineTo x="0" y="10338"/>
                <wp:lineTo x="3264" y="19043"/>
                <wp:lineTo x="3264" y="20131"/>
                <wp:lineTo x="7617" y="20131"/>
                <wp:lineTo x="10882" y="19043"/>
                <wp:lineTo x="21219" y="12514"/>
                <wp:lineTo x="21219" y="10338"/>
                <wp:lineTo x="19587" y="3264"/>
                <wp:lineTo x="17955" y="544"/>
                <wp:lineTo x="14690" y="544"/>
              </wp:wrapPolygon>
            </wp:wrapTight>
            <wp:docPr id="1829953929" name="Graphic 1" descr="Connec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53929" name="Graphic 1829953929" descr="Connections with solid fill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AA5" w:rsidR="006C117E">
        <w:rPr>
          <w:rFonts w:asciiTheme="majorHAnsi" w:hAnsiTheme="majorHAnsi"/>
          <w:b/>
          <w:bCs/>
          <w:color w:val="7030A0"/>
          <w:sz w:val="23"/>
          <w:szCs w:val="23"/>
          <w:lang w:val="fr-CA"/>
        </w:rPr>
        <w:t xml:space="preserve">Qu’est-ce qu’une Équipe d’action </w:t>
      </w:r>
      <w:r w:rsidRPr="008D713F" w:rsidR="008D713F">
        <w:rPr>
          <w:rFonts w:asciiTheme="majorHAnsi" w:hAnsiTheme="majorHAnsi"/>
          <w:b/>
          <w:bCs/>
          <w:color w:val="7030A0"/>
          <w:sz w:val="23"/>
          <w:szCs w:val="23"/>
          <w:lang w:val="en-US"/>
        </w:rPr>
        <w:t>collective</w:t>
      </w:r>
      <w:r w:rsidRPr="000A6AA5" w:rsidR="00180891">
        <w:rPr>
          <w:rFonts w:asciiTheme="majorHAnsi" w:hAnsiTheme="majorHAnsi"/>
          <w:b/>
          <w:bCs/>
          <w:color w:val="7030A0"/>
          <w:sz w:val="23"/>
          <w:szCs w:val="23"/>
          <w:lang w:val="fr-CA"/>
        </w:rPr>
        <w:t xml:space="preserve"> (</w:t>
      </w:r>
      <w:r w:rsidRPr="000A6AA5" w:rsidR="006C117E">
        <w:rPr>
          <w:rFonts w:asciiTheme="majorHAnsi" w:hAnsiTheme="majorHAnsi"/>
          <w:b/>
          <w:bCs/>
          <w:color w:val="7030A0"/>
          <w:sz w:val="23"/>
          <w:szCs w:val="23"/>
          <w:lang w:val="fr-CA"/>
        </w:rPr>
        <w:t>ÉAC</w:t>
      </w:r>
      <w:r w:rsidRPr="000A6AA5" w:rsidR="00180891">
        <w:rPr>
          <w:rFonts w:asciiTheme="majorHAnsi" w:hAnsiTheme="majorHAnsi"/>
          <w:b/>
          <w:bCs/>
          <w:color w:val="7030A0"/>
          <w:sz w:val="23"/>
          <w:szCs w:val="23"/>
          <w:lang w:val="fr-CA"/>
        </w:rPr>
        <w:t>)</w:t>
      </w:r>
      <w:r w:rsidRPr="000A6AA5" w:rsidR="004C5028">
        <w:rPr>
          <w:rFonts w:asciiTheme="majorHAnsi" w:hAnsiTheme="majorHAnsi"/>
          <w:b/>
          <w:bCs/>
          <w:color w:val="7030A0"/>
          <w:sz w:val="23"/>
          <w:szCs w:val="23"/>
          <w:lang w:val="fr-CA"/>
        </w:rPr>
        <w:t>?</w:t>
      </w:r>
      <w:r w:rsidR="002211E0">
        <w:rPr>
          <w:rFonts w:asciiTheme="majorHAnsi" w:hAnsiTheme="majorHAnsi"/>
          <w:b/>
          <w:bCs/>
          <w:color w:val="7030A0"/>
          <w:sz w:val="23"/>
          <w:szCs w:val="23"/>
          <w:lang w:val="fr-CA"/>
        </w:rPr>
        <w:t xml:space="preserve"> </w:t>
      </w:r>
    </w:p>
    <w:p w:rsidRPr="007921BE" w:rsidR="00C8537C" w:rsidP="00030544" w:rsidRDefault="006C117E" w14:paraId="176C46EE" w14:textId="55FD1DB4">
      <w:pPr>
        <w:spacing w:after="120"/>
        <w:rPr>
          <w:sz w:val="21"/>
          <w:szCs w:val="21"/>
          <w:lang w:val="fr-CA"/>
        </w:rPr>
      </w:pPr>
      <w:r w:rsidRPr="007921BE">
        <w:rPr>
          <w:sz w:val="21"/>
          <w:szCs w:val="21"/>
          <w:lang w:val="fr-CA"/>
        </w:rPr>
        <w:t>Une ÉAC est une équipe de membres d’une section locale du SCFP, composée de représentant(e)s de chaque lieu de travail</w:t>
      </w:r>
      <w:r w:rsidRPr="007921BE" w:rsidR="004C5028">
        <w:rPr>
          <w:sz w:val="21"/>
          <w:szCs w:val="21"/>
          <w:lang w:val="fr-CA"/>
        </w:rPr>
        <w:t>.</w:t>
      </w:r>
    </w:p>
    <w:p w:rsidRPr="007921BE" w:rsidR="006C117E" w:rsidP="00030544" w:rsidRDefault="006C117E" w14:paraId="0C2FD25A" w14:textId="0DDFE1D2">
      <w:pPr>
        <w:spacing w:after="120"/>
        <w:rPr>
          <w:sz w:val="21"/>
          <w:szCs w:val="21"/>
          <w:lang w:val="fr-CA"/>
        </w:rPr>
      </w:pPr>
      <w:r w:rsidRPr="007921BE">
        <w:rPr>
          <w:sz w:val="21"/>
          <w:szCs w:val="21"/>
          <w:lang w:val="fr-CA"/>
        </w:rPr>
        <w:t>Cette équipe est chargée de communiquer directement avec les autres membres du SCFP sur leur lieu de travail afin de s’assurer qu’ils</w:t>
      </w:r>
      <w:r w:rsidRPr="007921BE" w:rsidR="00885B4A">
        <w:rPr>
          <w:sz w:val="21"/>
          <w:szCs w:val="21"/>
          <w:lang w:val="fr-CA"/>
        </w:rPr>
        <w:t>(elles)</w:t>
      </w:r>
      <w:r w:rsidRPr="007921BE">
        <w:rPr>
          <w:sz w:val="21"/>
          <w:szCs w:val="21"/>
          <w:lang w:val="fr-CA"/>
        </w:rPr>
        <w:t xml:space="preserve"> sont pleinement informé</w:t>
      </w:r>
      <w:r w:rsidRPr="007921BE" w:rsidR="00885B4A">
        <w:rPr>
          <w:sz w:val="21"/>
          <w:szCs w:val="21"/>
          <w:lang w:val="fr-CA"/>
        </w:rPr>
        <w:t>(e)</w:t>
      </w:r>
      <w:r w:rsidRPr="007921BE">
        <w:rPr>
          <w:sz w:val="21"/>
          <w:szCs w:val="21"/>
          <w:lang w:val="fr-CA"/>
        </w:rPr>
        <w:t xml:space="preserve">s et </w:t>
      </w:r>
      <w:r w:rsidRPr="007921BE" w:rsidR="00885B4A">
        <w:rPr>
          <w:sz w:val="21"/>
          <w:szCs w:val="21"/>
          <w:lang w:val="fr-CA"/>
        </w:rPr>
        <w:t xml:space="preserve">qu’ils(elles) </w:t>
      </w:r>
      <w:r w:rsidRPr="007921BE">
        <w:rPr>
          <w:sz w:val="21"/>
          <w:szCs w:val="21"/>
          <w:lang w:val="fr-CA"/>
        </w:rPr>
        <w:t>participent aux négociations collectives.</w:t>
      </w:r>
    </w:p>
    <w:p w:rsidRPr="007921BE" w:rsidR="006C117E" w:rsidP="00030544" w:rsidRDefault="00885B4A" w14:paraId="21A58842" w14:textId="53277E41">
      <w:pPr>
        <w:spacing w:after="120"/>
        <w:rPr>
          <w:sz w:val="21"/>
          <w:szCs w:val="21"/>
          <w:lang w:val="fr-CA"/>
        </w:rPr>
      </w:pPr>
      <w:r w:rsidRPr="007921BE">
        <w:rPr>
          <w:sz w:val="21"/>
          <w:szCs w:val="21"/>
          <w:lang w:val="fr-CA"/>
        </w:rPr>
        <w:t>L’ÉAC</w:t>
      </w:r>
      <w:r w:rsidRPr="007921BE" w:rsidR="006C117E">
        <w:rPr>
          <w:sz w:val="21"/>
          <w:szCs w:val="21"/>
          <w:lang w:val="fr-CA"/>
        </w:rPr>
        <w:t xml:space="preserve"> contribue à dissiper les mythes et les idées fausses </w:t>
      </w:r>
      <w:r w:rsidRPr="007921BE">
        <w:rPr>
          <w:sz w:val="21"/>
          <w:szCs w:val="21"/>
          <w:lang w:val="fr-CA"/>
        </w:rPr>
        <w:t>véhiculés par</w:t>
      </w:r>
      <w:r w:rsidRPr="007921BE" w:rsidR="006C117E">
        <w:rPr>
          <w:sz w:val="21"/>
          <w:szCs w:val="21"/>
          <w:lang w:val="fr-CA"/>
        </w:rPr>
        <w:t xml:space="preserve"> l’employeur, ainsi qu’à lutter contre les tactiques visant à diviser et </w:t>
      </w:r>
      <w:r w:rsidRPr="007921BE" w:rsidR="006C117E">
        <w:rPr>
          <w:sz w:val="21"/>
          <w:szCs w:val="21"/>
          <w:lang w:val="fr-CA"/>
        </w:rPr>
        <w:t xml:space="preserve">à affaiblir les travailleurs </w:t>
      </w:r>
      <w:r w:rsidRPr="007921BE">
        <w:rPr>
          <w:sz w:val="21"/>
          <w:szCs w:val="21"/>
          <w:lang w:val="fr-CA"/>
        </w:rPr>
        <w:t xml:space="preserve">et travailleuses </w:t>
      </w:r>
      <w:r w:rsidRPr="007921BE" w:rsidR="006C117E">
        <w:rPr>
          <w:sz w:val="21"/>
          <w:szCs w:val="21"/>
          <w:lang w:val="fr-CA"/>
        </w:rPr>
        <w:t>pendant les négociations.</w:t>
      </w:r>
    </w:p>
    <w:p w:rsidRPr="007921BE" w:rsidR="00F562A1" w:rsidP="00030544" w:rsidRDefault="006C117E" w14:paraId="76B86277" w14:textId="220FBC35">
      <w:pPr>
        <w:spacing w:after="120"/>
        <w:rPr>
          <w:sz w:val="21"/>
          <w:szCs w:val="21"/>
          <w:lang w:val="fr-CA"/>
        </w:rPr>
      </w:pPr>
      <w:r w:rsidRPr="007921BE">
        <w:rPr>
          <w:sz w:val="21"/>
          <w:szCs w:val="21"/>
          <w:lang w:val="fr-CA"/>
        </w:rPr>
        <w:t>L’</w:t>
      </w:r>
      <w:r w:rsidRPr="007921BE" w:rsidR="00885B4A">
        <w:rPr>
          <w:sz w:val="21"/>
          <w:szCs w:val="21"/>
          <w:lang w:val="fr-CA"/>
        </w:rPr>
        <w:t>ÉAC</w:t>
      </w:r>
      <w:r w:rsidRPr="007921BE">
        <w:rPr>
          <w:sz w:val="21"/>
          <w:szCs w:val="21"/>
          <w:lang w:val="fr-CA"/>
        </w:rPr>
        <w:t xml:space="preserve"> prend le pouls des membres sur le lieu de travail et </w:t>
      </w:r>
      <w:r w:rsidRPr="007921BE" w:rsidR="00885B4A">
        <w:rPr>
          <w:sz w:val="21"/>
          <w:szCs w:val="21"/>
          <w:lang w:val="fr-CA"/>
        </w:rPr>
        <w:t>favorise</w:t>
      </w:r>
      <w:r w:rsidRPr="007921BE">
        <w:rPr>
          <w:sz w:val="21"/>
          <w:szCs w:val="21"/>
          <w:lang w:val="fr-CA"/>
        </w:rPr>
        <w:t xml:space="preserve"> une solidarité et un</w:t>
      </w:r>
      <w:r w:rsidRPr="007921BE" w:rsidR="00885B4A">
        <w:rPr>
          <w:sz w:val="21"/>
          <w:szCs w:val="21"/>
          <w:lang w:val="fr-CA"/>
        </w:rPr>
        <w:t>e puissance syndicale maximale</w:t>
      </w:r>
      <w:r w:rsidRPr="007921BE" w:rsidR="0062035F">
        <w:rPr>
          <w:sz w:val="21"/>
          <w:szCs w:val="21"/>
          <w:lang w:val="fr-CA"/>
        </w:rPr>
        <w:t>.</w:t>
      </w:r>
    </w:p>
    <w:p w:rsidRPr="000A6AA5" w:rsidR="00F53049" w:rsidP="00030544" w:rsidRDefault="00885B4A" w14:paraId="3FDA89FE" w14:textId="5FDECA37">
      <w:pPr>
        <w:spacing w:after="120"/>
        <w:rPr>
          <w:sz w:val="23"/>
          <w:szCs w:val="23"/>
          <w:lang w:val="fr-CA"/>
        </w:rPr>
      </w:pPr>
      <w:r w:rsidRPr="000A6AA5">
        <w:rPr>
          <w:rFonts w:asciiTheme="majorHAnsi" w:hAnsiTheme="majorHAnsi"/>
          <w:b/>
          <w:bCs/>
          <w:color w:val="7030A0"/>
          <w:sz w:val="23"/>
          <w:szCs w:val="23"/>
          <w:lang w:val="fr-CA"/>
        </w:rPr>
        <w:t xml:space="preserve">Quelles sont les </w:t>
      </w:r>
      <w:r w:rsidRPr="000A6AA5" w:rsidR="003567BB">
        <w:rPr>
          <w:rFonts w:asciiTheme="majorHAnsi" w:hAnsiTheme="majorHAnsi"/>
          <w:b/>
          <w:bCs/>
          <w:color w:val="7030A0"/>
          <w:sz w:val="23"/>
          <w:szCs w:val="23"/>
          <w:lang w:val="fr-CA"/>
        </w:rPr>
        <w:t>r</w:t>
      </w:r>
      <w:r w:rsidRPr="000A6AA5">
        <w:rPr>
          <w:rFonts w:asciiTheme="majorHAnsi" w:hAnsiTheme="majorHAnsi"/>
          <w:b/>
          <w:bCs/>
          <w:color w:val="7030A0"/>
          <w:sz w:val="23"/>
          <w:szCs w:val="23"/>
          <w:lang w:val="fr-CA"/>
        </w:rPr>
        <w:t>esponsabilités d’un(e) membre de l’ÉAC</w:t>
      </w:r>
      <w:r w:rsidRPr="000A6AA5" w:rsidR="00956A74">
        <w:rPr>
          <w:rFonts w:asciiTheme="majorHAnsi" w:hAnsiTheme="majorHAnsi"/>
          <w:b/>
          <w:bCs/>
          <w:color w:val="7030A0"/>
          <w:sz w:val="23"/>
          <w:szCs w:val="23"/>
          <w:lang w:val="fr-CA"/>
        </w:rPr>
        <w:t>?</w:t>
      </w:r>
    </w:p>
    <w:p w:rsidRPr="007921BE" w:rsidR="00885B4A" w:rsidP="00885B4A" w:rsidRDefault="00885B4A" w14:paraId="1331FD4D" w14:textId="63F15E34">
      <w:pPr>
        <w:spacing w:after="60"/>
        <w:rPr>
          <w:sz w:val="21"/>
          <w:szCs w:val="21"/>
          <w:lang w:val="fr-CA"/>
        </w:rPr>
      </w:pPr>
      <w:r w:rsidRPr="007921BE">
        <w:rPr>
          <w:sz w:val="21"/>
          <w:szCs w:val="21"/>
          <w:lang w:val="fr-CA"/>
        </w:rPr>
        <w:t>Le travail de l’ÉAC se fait en équipe au f</w:t>
      </w:r>
      <w:r w:rsidRPr="007921BE" w:rsidR="003567BB">
        <w:rPr>
          <w:sz w:val="21"/>
          <w:szCs w:val="21"/>
          <w:lang w:val="fr-CA"/>
        </w:rPr>
        <w:t>il</w:t>
      </w:r>
      <w:r w:rsidRPr="007921BE">
        <w:rPr>
          <w:sz w:val="21"/>
          <w:szCs w:val="21"/>
          <w:lang w:val="fr-CA"/>
        </w:rPr>
        <w:t xml:space="preserve"> de la progression de la campagne.</w:t>
      </w:r>
    </w:p>
    <w:p w:rsidRPr="007921BE" w:rsidR="00885B4A" w:rsidP="00885B4A" w:rsidRDefault="00885B4A" w14:paraId="7FCF2C37" w14:textId="3226C8B1">
      <w:pPr>
        <w:spacing w:after="60"/>
        <w:rPr>
          <w:sz w:val="21"/>
          <w:szCs w:val="21"/>
          <w:lang w:val="fr-CA"/>
        </w:rPr>
      </w:pPr>
      <w:r w:rsidRPr="007921BE">
        <w:rPr>
          <w:sz w:val="21"/>
          <w:szCs w:val="21"/>
          <w:lang w:val="fr-CA"/>
        </w:rPr>
        <w:t>Les tâches typiques sont les suivantes :</w:t>
      </w:r>
    </w:p>
    <w:p w:rsidRPr="007921BE" w:rsidR="00885B4A" w:rsidP="00885B4A" w:rsidRDefault="00885B4A" w14:paraId="49E0317E" w14:textId="06AA8D92">
      <w:pPr>
        <w:pStyle w:val="ListParagraph"/>
        <w:numPr>
          <w:ilvl w:val="0"/>
          <w:numId w:val="7"/>
        </w:numPr>
        <w:spacing w:after="60"/>
        <w:rPr>
          <w:sz w:val="21"/>
          <w:szCs w:val="21"/>
          <w:lang w:val="fr-CA"/>
        </w:rPr>
      </w:pPr>
      <w:r w:rsidRPr="007921BE">
        <w:rPr>
          <w:sz w:val="21"/>
          <w:szCs w:val="21"/>
          <w:lang w:val="fr-CA"/>
        </w:rPr>
        <w:t>Avoir des conversations individuelles avec des collègues.</w:t>
      </w:r>
    </w:p>
    <w:p w:rsidRPr="007921BE" w:rsidR="00885B4A" w:rsidP="00885B4A" w:rsidRDefault="00885B4A" w14:paraId="38D77DD3" w14:textId="1DAE582E">
      <w:pPr>
        <w:pStyle w:val="ListParagraph"/>
        <w:numPr>
          <w:ilvl w:val="0"/>
          <w:numId w:val="7"/>
        </w:numPr>
        <w:spacing w:after="60"/>
        <w:rPr>
          <w:sz w:val="21"/>
          <w:szCs w:val="21"/>
          <w:lang w:val="fr-CA"/>
        </w:rPr>
      </w:pPr>
      <w:r w:rsidRPr="007921BE">
        <w:rPr>
          <w:sz w:val="21"/>
          <w:szCs w:val="21"/>
          <w:lang w:val="fr-CA"/>
        </w:rPr>
        <w:t>Prendre des notes et suivre l’évolution du niveau de participation des membres.</w:t>
      </w:r>
    </w:p>
    <w:p w:rsidRPr="007921BE" w:rsidR="00885B4A" w:rsidP="00885B4A" w:rsidRDefault="00885B4A" w14:paraId="3E02D355" w14:textId="07EDA3FB">
      <w:pPr>
        <w:pStyle w:val="ListParagraph"/>
        <w:numPr>
          <w:ilvl w:val="0"/>
          <w:numId w:val="7"/>
        </w:numPr>
        <w:spacing w:after="60"/>
        <w:rPr>
          <w:sz w:val="21"/>
          <w:szCs w:val="21"/>
          <w:lang w:val="fr-CA"/>
        </w:rPr>
      </w:pPr>
      <w:r w:rsidRPr="007921BE">
        <w:rPr>
          <w:sz w:val="21"/>
          <w:szCs w:val="21"/>
          <w:lang w:val="fr-CA"/>
        </w:rPr>
        <w:t>Saisir des informations dans des feuilles de calcul partagées.</w:t>
      </w:r>
    </w:p>
    <w:p w:rsidRPr="007921BE" w:rsidR="00210F1F" w:rsidP="00885B4A" w:rsidRDefault="00885B4A" w14:paraId="49DD4D9E" w14:textId="404C6585">
      <w:pPr>
        <w:pStyle w:val="ListParagraph"/>
        <w:numPr>
          <w:ilvl w:val="0"/>
          <w:numId w:val="7"/>
        </w:numPr>
        <w:spacing w:after="60"/>
        <w:rPr>
          <w:sz w:val="21"/>
          <w:szCs w:val="21"/>
          <w:lang w:val="fr-CA"/>
        </w:rPr>
      </w:pPr>
      <w:r w:rsidRPr="007921BE">
        <w:rPr>
          <w:sz w:val="21"/>
          <w:szCs w:val="21"/>
          <w:lang w:val="fr-CA"/>
        </w:rPr>
        <w:t>Assister aux réunions d'équipe et aux sessions de formation à la mobilisation occasionnelles</w:t>
      </w:r>
      <w:r w:rsidRPr="007921BE" w:rsidR="00EE320B">
        <w:rPr>
          <w:sz w:val="21"/>
          <w:szCs w:val="21"/>
          <w:lang w:val="fr-CA"/>
        </w:rPr>
        <w:t>.</w:t>
      </w:r>
    </w:p>
    <w:p w:rsidRPr="000A6AA5" w:rsidR="00227D27" w:rsidP="00F903B8" w:rsidRDefault="00885B4A" w14:paraId="655C3CD5" w14:textId="65BE3855">
      <w:pPr>
        <w:spacing w:before="120" w:after="120"/>
        <w:rPr>
          <w:rFonts w:asciiTheme="majorHAnsi" w:hAnsiTheme="majorHAnsi"/>
          <w:b/>
          <w:bCs/>
          <w:color w:val="7030A0"/>
          <w:sz w:val="23"/>
          <w:szCs w:val="23"/>
          <w:lang w:val="fr-CA"/>
        </w:rPr>
      </w:pPr>
      <w:r w:rsidRPr="000A6AA5">
        <w:rPr>
          <w:rFonts w:asciiTheme="majorHAnsi" w:hAnsiTheme="majorHAnsi"/>
          <w:b/>
          <w:bCs/>
          <w:color w:val="7030A0"/>
          <w:sz w:val="23"/>
          <w:szCs w:val="23"/>
          <w:lang w:val="fr-CA"/>
        </w:rPr>
        <w:t>Quelles sont les qualités recherchées chez un(e) membre de l</w:t>
      </w:r>
      <w:r w:rsidRPr="000A6AA5" w:rsidR="003567BB">
        <w:rPr>
          <w:rFonts w:asciiTheme="majorHAnsi" w:hAnsiTheme="majorHAnsi"/>
          <w:b/>
          <w:bCs/>
          <w:color w:val="7030A0"/>
          <w:sz w:val="23"/>
          <w:szCs w:val="23"/>
          <w:lang w:val="fr-CA"/>
        </w:rPr>
        <w:t>’</w:t>
      </w:r>
      <w:r w:rsidRPr="000A6AA5">
        <w:rPr>
          <w:rFonts w:asciiTheme="majorHAnsi" w:hAnsiTheme="majorHAnsi"/>
          <w:b/>
          <w:bCs/>
          <w:color w:val="7030A0"/>
          <w:sz w:val="23"/>
          <w:szCs w:val="23"/>
          <w:lang w:val="fr-CA"/>
        </w:rPr>
        <w:t>ÉAC</w:t>
      </w:r>
      <w:r w:rsidRPr="000A6AA5" w:rsidR="0062035F">
        <w:rPr>
          <w:rFonts w:asciiTheme="majorHAnsi" w:hAnsiTheme="majorHAnsi"/>
          <w:b/>
          <w:bCs/>
          <w:color w:val="7030A0"/>
          <w:sz w:val="23"/>
          <w:szCs w:val="23"/>
          <w:lang w:val="fr-CA"/>
        </w:rPr>
        <w:t>?</w:t>
      </w:r>
    </w:p>
    <w:p w:rsidRPr="007921BE" w:rsidR="00885B4A" w:rsidP="00885B4A" w:rsidRDefault="00885B4A" w14:paraId="23C90CB8" w14:textId="107DBB60">
      <w:pPr>
        <w:pStyle w:val="ListParagraph"/>
        <w:numPr>
          <w:ilvl w:val="0"/>
          <w:numId w:val="8"/>
        </w:numPr>
        <w:spacing w:after="60"/>
        <w:rPr>
          <w:sz w:val="21"/>
          <w:szCs w:val="21"/>
        </w:rPr>
      </w:pPr>
      <w:r w:rsidRPr="003567BB">
        <w:rPr>
          <w:lang w:val="fr-CA"/>
        </w:rPr>
        <w:t xml:space="preserve"> </w:t>
      </w:r>
      <w:r w:rsidRPr="007921BE">
        <w:rPr>
          <w:sz w:val="21"/>
          <w:szCs w:val="21"/>
        </w:rPr>
        <w:t>Enthousiaste.</w:t>
      </w:r>
    </w:p>
    <w:p w:rsidRPr="007921BE" w:rsidR="00885B4A" w:rsidP="00885B4A" w:rsidRDefault="00885B4A" w14:paraId="72F9A9E3" w14:textId="2BE5E7D3">
      <w:pPr>
        <w:pStyle w:val="ListParagraph"/>
        <w:numPr>
          <w:ilvl w:val="0"/>
          <w:numId w:val="8"/>
        </w:numPr>
        <w:spacing w:after="60"/>
        <w:rPr>
          <w:sz w:val="21"/>
          <w:szCs w:val="21"/>
          <w:lang w:val="fr-CA"/>
        </w:rPr>
      </w:pPr>
      <w:r w:rsidRPr="007921BE">
        <w:rPr>
          <w:sz w:val="21"/>
          <w:szCs w:val="21"/>
          <w:lang w:val="fr-CA"/>
        </w:rPr>
        <w:t xml:space="preserve"> Engagé(e) dans le pouvoir collectif des travailleurs et travailleuses.</w:t>
      </w:r>
    </w:p>
    <w:p w:rsidRPr="007921BE" w:rsidR="00885B4A" w:rsidP="00885B4A" w:rsidRDefault="00885B4A" w14:paraId="6EF75F66" w14:textId="1EECCB29">
      <w:pPr>
        <w:pStyle w:val="ListParagraph"/>
        <w:numPr>
          <w:ilvl w:val="0"/>
          <w:numId w:val="8"/>
        </w:numPr>
        <w:spacing w:after="60"/>
        <w:rPr>
          <w:sz w:val="21"/>
          <w:szCs w:val="21"/>
          <w:lang w:val="fr-CA"/>
        </w:rPr>
      </w:pPr>
      <w:r w:rsidRPr="007921BE">
        <w:rPr>
          <w:sz w:val="21"/>
          <w:szCs w:val="21"/>
          <w:lang w:val="fr-CA"/>
        </w:rPr>
        <w:t>Ouvert(e) à l'apprentissage et à la pratique des compétences d'organisation.</w:t>
      </w:r>
    </w:p>
    <w:p w:rsidRPr="007921BE" w:rsidR="00885B4A" w:rsidP="00885B4A" w:rsidRDefault="00885B4A" w14:paraId="2313C8AA" w14:textId="3D064677">
      <w:pPr>
        <w:pStyle w:val="ListParagraph"/>
        <w:numPr>
          <w:ilvl w:val="0"/>
          <w:numId w:val="8"/>
        </w:numPr>
        <w:spacing w:after="60"/>
        <w:rPr>
          <w:sz w:val="21"/>
          <w:szCs w:val="21"/>
          <w:lang w:val="fr-CA"/>
        </w:rPr>
      </w:pPr>
      <w:r w:rsidRPr="007921BE">
        <w:rPr>
          <w:sz w:val="21"/>
          <w:szCs w:val="21"/>
          <w:lang w:val="fr-CA"/>
        </w:rPr>
        <w:t>Déterminé</w:t>
      </w:r>
      <w:r w:rsidRPr="007921BE" w:rsidR="006D4CFC">
        <w:rPr>
          <w:sz w:val="21"/>
          <w:szCs w:val="21"/>
          <w:lang w:val="fr-CA"/>
        </w:rPr>
        <w:t>(e)</w:t>
      </w:r>
      <w:r w:rsidRPr="007921BE">
        <w:rPr>
          <w:sz w:val="21"/>
          <w:szCs w:val="21"/>
          <w:lang w:val="fr-CA"/>
        </w:rPr>
        <w:t>, p</w:t>
      </w:r>
      <w:r w:rsidRPr="007921BE" w:rsidR="006D4CFC">
        <w:rPr>
          <w:sz w:val="21"/>
          <w:szCs w:val="21"/>
          <w:lang w:val="fr-CA"/>
        </w:rPr>
        <w:t>lutôt que</w:t>
      </w:r>
      <w:r w:rsidRPr="007921BE">
        <w:rPr>
          <w:sz w:val="21"/>
          <w:szCs w:val="21"/>
          <w:lang w:val="fr-CA"/>
        </w:rPr>
        <w:t xml:space="preserve"> facilement frustré</w:t>
      </w:r>
      <w:r w:rsidRPr="007921BE" w:rsidR="006D4CFC">
        <w:rPr>
          <w:sz w:val="21"/>
          <w:szCs w:val="21"/>
          <w:lang w:val="fr-CA"/>
        </w:rPr>
        <w:t>(e)</w:t>
      </w:r>
      <w:r w:rsidRPr="007921BE">
        <w:rPr>
          <w:sz w:val="21"/>
          <w:szCs w:val="21"/>
          <w:lang w:val="fr-CA"/>
        </w:rPr>
        <w:t>.</w:t>
      </w:r>
    </w:p>
    <w:p w:rsidRPr="007921BE" w:rsidR="00885B4A" w:rsidP="00885B4A" w:rsidRDefault="006D4CFC" w14:paraId="4905D7EE" w14:textId="08CEFCAC">
      <w:pPr>
        <w:pStyle w:val="ListParagraph"/>
        <w:numPr>
          <w:ilvl w:val="0"/>
          <w:numId w:val="8"/>
        </w:numPr>
        <w:spacing w:after="60"/>
        <w:rPr>
          <w:sz w:val="21"/>
          <w:szCs w:val="21"/>
          <w:lang w:val="fr-CA"/>
        </w:rPr>
      </w:pPr>
      <w:r w:rsidRPr="007921BE">
        <w:rPr>
          <w:sz w:val="21"/>
          <w:szCs w:val="21"/>
          <w:lang w:val="fr-CA"/>
        </w:rPr>
        <w:t>Dialoguer avec d</w:t>
      </w:r>
      <w:r w:rsidRPr="007921BE" w:rsidR="00885B4A">
        <w:rPr>
          <w:sz w:val="21"/>
          <w:szCs w:val="21"/>
          <w:lang w:val="fr-CA"/>
        </w:rPr>
        <w:t xml:space="preserve">es collègues et s'identifier </w:t>
      </w:r>
      <w:r w:rsidRPr="007921BE">
        <w:rPr>
          <w:sz w:val="21"/>
          <w:szCs w:val="21"/>
          <w:lang w:val="fr-CA"/>
        </w:rPr>
        <w:t>plutôt que de s’en remettre aux courriels et aux textos</w:t>
      </w:r>
      <w:r w:rsidRPr="007921BE" w:rsidR="00885B4A">
        <w:rPr>
          <w:sz w:val="21"/>
          <w:szCs w:val="21"/>
          <w:lang w:val="fr-CA"/>
        </w:rPr>
        <w:t>.</w:t>
      </w:r>
    </w:p>
    <w:p w:rsidRPr="007158A8" w:rsidR="00BE6029" w:rsidP="71E9D3DE" w:rsidRDefault="00BE6029" w14:paraId="231A649B" w14:textId="5B20CDDA">
      <w:pPr>
        <w:pStyle w:val="ListParagraph"/>
        <w:spacing w:after="180" w:line="240" w:lineRule="auto"/>
        <w:rPr>
          <w:rFonts w:ascii="Aptos Display" w:hAnsi="Aptos Display" w:asciiTheme="majorAscii" w:hAnsiTheme="majorAscii"/>
          <w:b w:val="1"/>
          <w:bCs w:val="1"/>
          <w:color w:val="7030A0"/>
          <w:sz w:val="31"/>
          <w:szCs w:val="31"/>
          <w:lang w:val="fr-CA"/>
        </w:rPr>
      </w:pPr>
      <w:r w:rsidRPr="71E9D3DE" w:rsidR="00885B4A">
        <w:rPr>
          <w:sz w:val="21"/>
          <w:szCs w:val="21"/>
        </w:rPr>
        <w:t>Écouter</w:t>
      </w:r>
      <w:r w:rsidRPr="71E9D3DE" w:rsidR="00885B4A">
        <w:rPr>
          <w:sz w:val="21"/>
          <w:szCs w:val="21"/>
        </w:rPr>
        <w:t xml:space="preserve"> </w:t>
      </w:r>
      <w:r w:rsidRPr="71E9D3DE" w:rsidR="00885B4A">
        <w:rPr>
          <w:sz w:val="21"/>
          <w:szCs w:val="21"/>
        </w:rPr>
        <w:t>autant</w:t>
      </w:r>
      <w:r w:rsidRPr="71E9D3DE" w:rsidR="00885B4A">
        <w:rPr>
          <w:sz w:val="21"/>
          <w:szCs w:val="21"/>
        </w:rPr>
        <w:t xml:space="preserve"> que </w:t>
      </w:r>
      <w:r w:rsidRPr="71E9D3DE" w:rsidR="00885B4A">
        <w:rPr>
          <w:sz w:val="21"/>
          <w:szCs w:val="21"/>
        </w:rPr>
        <w:t>parler</w:t>
      </w:r>
      <w:r w:rsidRPr="71E9D3DE" w:rsidR="00342DFC">
        <w:rPr>
          <w:sz w:val="21"/>
          <w:szCs w:val="21"/>
        </w:rPr>
        <w:t>.</w:t>
      </w:r>
      <w:r w:rsidRPr="71E9D3DE" w:rsidR="235B292B">
        <w:rPr>
          <w:sz w:val="21"/>
          <w:szCs w:val="21"/>
        </w:rPr>
        <w:t xml:space="preserve"> </w:t>
      </w:r>
      <w:r w:rsidRPr="71E9D3DE" w:rsidR="00BE6029">
        <w:rPr>
          <w:rFonts w:ascii="Aptos Display" w:hAnsi="Aptos Display" w:asciiTheme="majorAscii" w:hAnsiTheme="majorAscii"/>
          <w:b w:val="1"/>
          <w:bCs w:val="1"/>
          <w:color w:val="7030A0"/>
          <w:sz w:val="31"/>
          <w:szCs w:val="31"/>
          <w:lang w:val="fr-CA"/>
        </w:rPr>
        <w:t>Co</w:t>
      </w:r>
      <w:r w:rsidRPr="71E9D3DE" w:rsidR="006D4CFC">
        <w:rPr>
          <w:rFonts w:ascii="Aptos Display" w:hAnsi="Aptos Display" w:asciiTheme="majorAscii" w:hAnsiTheme="majorAscii"/>
          <w:b w:val="1"/>
          <w:bCs w:val="1"/>
          <w:color w:val="7030A0"/>
          <w:sz w:val="31"/>
          <w:szCs w:val="31"/>
          <w:lang w:val="fr-CA"/>
        </w:rPr>
        <w:t>mmuniquez avec</w:t>
      </w:r>
      <w:r w:rsidRPr="71E9D3DE" w:rsidR="00BE6029">
        <w:rPr>
          <w:rFonts w:ascii="Aptos Display" w:hAnsi="Aptos Display" w:asciiTheme="majorAscii" w:hAnsiTheme="majorAscii"/>
          <w:b w:val="1"/>
          <w:bCs w:val="1"/>
          <w:color w:val="7030A0"/>
          <w:sz w:val="31"/>
          <w:szCs w:val="31"/>
          <w:lang w:val="fr-CA"/>
        </w:rPr>
        <w:t xml:space="preserve"> </w:t>
      </w:r>
      <w:r w:rsidRPr="71E9D3DE" w:rsidR="00BE6029">
        <w:rPr>
          <w:rFonts w:ascii="Aptos Display" w:hAnsi="Aptos Display" w:asciiTheme="majorAscii" w:hAnsiTheme="majorAscii"/>
          <w:b w:val="1"/>
          <w:bCs w:val="1"/>
          <w:color w:val="7030A0"/>
          <w:sz w:val="31"/>
          <w:szCs w:val="31"/>
          <w:highlight w:val="yellow"/>
          <w:lang w:val="fr-CA"/>
        </w:rPr>
        <w:t>[</w:t>
      </w:r>
      <w:r w:rsidRPr="71E9D3DE" w:rsidR="006D4CFC">
        <w:rPr>
          <w:rFonts w:ascii="Aptos Display" w:hAnsi="Aptos Display" w:asciiTheme="majorAscii" w:hAnsiTheme="majorAscii"/>
          <w:b w:val="1"/>
          <w:bCs w:val="1"/>
          <w:color w:val="7030A0"/>
          <w:sz w:val="31"/>
          <w:szCs w:val="31"/>
          <w:highlight w:val="yellow"/>
          <w:lang w:val="fr-CA"/>
        </w:rPr>
        <w:t xml:space="preserve">adresse courriel de la section </w:t>
      </w:r>
      <w:r w:rsidRPr="71E9D3DE" w:rsidR="00BE6029">
        <w:rPr>
          <w:rFonts w:ascii="Aptos Display" w:hAnsi="Aptos Display" w:asciiTheme="majorAscii" w:hAnsiTheme="majorAscii"/>
          <w:b w:val="1"/>
          <w:bCs w:val="1"/>
          <w:color w:val="7030A0"/>
          <w:sz w:val="31"/>
          <w:szCs w:val="31"/>
          <w:highlight w:val="yellow"/>
          <w:lang w:val="fr-CA"/>
        </w:rPr>
        <w:t>locale]</w:t>
      </w:r>
      <w:r w:rsidRPr="71E9D3DE" w:rsidR="00BE6029">
        <w:rPr>
          <w:rFonts w:ascii="Aptos Display" w:hAnsi="Aptos Display" w:asciiTheme="majorAscii" w:hAnsiTheme="majorAscii"/>
          <w:b w:val="1"/>
          <w:bCs w:val="1"/>
          <w:color w:val="7030A0"/>
          <w:sz w:val="31"/>
          <w:szCs w:val="31"/>
          <w:lang w:val="fr-CA"/>
        </w:rPr>
        <w:t xml:space="preserve"> </w:t>
      </w:r>
      <w:r w:rsidRPr="71E9D3DE" w:rsidR="006D4CFC">
        <w:rPr>
          <w:rFonts w:ascii="Aptos Display" w:hAnsi="Aptos Display" w:asciiTheme="majorAscii" w:hAnsiTheme="majorAscii"/>
          <w:b w:val="1"/>
          <w:bCs w:val="1"/>
          <w:color w:val="7030A0"/>
          <w:sz w:val="31"/>
          <w:szCs w:val="31"/>
          <w:lang w:val="fr-CA"/>
        </w:rPr>
        <w:t>pour vous inscrire à l’</w:t>
      </w:r>
      <w:r w:rsidRPr="71E9D3DE" w:rsidR="003567BB">
        <w:rPr>
          <w:rFonts w:ascii="Aptos Display" w:hAnsi="Aptos Display" w:asciiTheme="majorAscii" w:hAnsiTheme="majorAscii"/>
          <w:b w:val="1"/>
          <w:bCs w:val="1"/>
          <w:color w:val="7030A0"/>
          <w:sz w:val="31"/>
          <w:szCs w:val="31"/>
          <w:lang w:val="fr-CA"/>
        </w:rPr>
        <w:t>É</w:t>
      </w:r>
      <w:r w:rsidRPr="71E9D3DE" w:rsidR="006D4CFC">
        <w:rPr>
          <w:rFonts w:ascii="Aptos Display" w:hAnsi="Aptos Display" w:asciiTheme="majorAscii" w:hAnsiTheme="majorAscii"/>
          <w:b w:val="1"/>
          <w:bCs w:val="1"/>
          <w:color w:val="7030A0"/>
          <w:sz w:val="31"/>
          <w:szCs w:val="31"/>
          <w:lang w:val="fr-CA"/>
        </w:rPr>
        <w:t>AC ou pour nommer</w:t>
      </w:r>
      <w:r w:rsidRPr="71E9D3DE" w:rsidR="00B70959">
        <w:rPr>
          <w:rFonts w:ascii="Aptos Display" w:hAnsi="Aptos Display" w:asciiTheme="majorAscii" w:hAnsiTheme="majorAscii"/>
          <w:b w:val="1"/>
          <w:bCs w:val="1"/>
          <w:color w:val="7030A0"/>
          <w:sz w:val="31"/>
          <w:szCs w:val="31"/>
          <w:lang w:val="fr-CA"/>
        </w:rPr>
        <w:t xml:space="preserve"> </w:t>
      </w:r>
      <w:r w:rsidRPr="71E9D3DE" w:rsidR="006D4CFC">
        <w:rPr>
          <w:rFonts w:ascii="Aptos Display" w:hAnsi="Aptos Display" w:asciiTheme="majorAscii" w:hAnsiTheme="majorAscii"/>
          <w:b w:val="1"/>
          <w:bCs w:val="1"/>
          <w:color w:val="7030A0"/>
          <w:sz w:val="31"/>
          <w:szCs w:val="31"/>
          <w:lang w:val="fr-CA"/>
        </w:rPr>
        <w:t xml:space="preserve">un(e) collègue </w:t>
      </w:r>
      <w:r w:rsidRPr="71E9D3DE" w:rsidR="00BE6029">
        <w:rPr>
          <w:rFonts w:ascii="Aptos Display" w:hAnsi="Aptos Display" w:asciiTheme="majorAscii" w:hAnsiTheme="majorAscii"/>
          <w:b w:val="1"/>
          <w:bCs w:val="1"/>
          <w:color w:val="7030A0"/>
          <w:sz w:val="31"/>
          <w:szCs w:val="31"/>
          <w:lang w:val="fr-CA"/>
        </w:rPr>
        <w:t>!</w:t>
      </w:r>
    </w:p>
    <w:sectPr w:rsidRPr="007158A8" w:rsidR="00BE6029" w:rsidSect="00F903B8">
      <w:type w:val="continuous"/>
      <w:pgSz w:w="12240" w:h="15840" w:orient="portrait"/>
      <w:pgMar w:top="1440" w:right="1183" w:bottom="567" w:left="1134" w:header="708" w:footer="708" w:gutter="0"/>
      <w:cols w:space="708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520B" w:rsidP="00DD08AB" w:rsidRDefault="001F520B" w14:paraId="5CB8D23D" w14:textId="77777777">
      <w:pPr>
        <w:spacing w:after="0" w:line="240" w:lineRule="auto"/>
      </w:pPr>
      <w:r>
        <w:separator/>
      </w:r>
    </w:p>
  </w:endnote>
  <w:endnote w:type="continuationSeparator" w:id="0">
    <w:p w:rsidR="001F520B" w:rsidP="00DD08AB" w:rsidRDefault="001F520B" w14:paraId="2388FD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A523A" w:rsidR="0091445E" w:rsidP="00AA523A" w:rsidRDefault="0091445E" w14:paraId="6ABB10A2" w14:textId="3693079D">
    <w:pPr>
      <w:pStyle w:val="Footer"/>
      <w:rPr>
        <w:sz w:val="14"/>
        <w:szCs w:val="14"/>
      </w:rPr>
    </w:pPr>
    <w:r w:rsidRPr="00AA523A">
      <w:rPr>
        <w:sz w:val="14"/>
        <w:szCs w:val="14"/>
      </w:rPr>
      <w:t>lg/cope491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520B" w:rsidP="00DD08AB" w:rsidRDefault="001F520B" w14:paraId="407F36EF" w14:textId="77777777">
      <w:pPr>
        <w:spacing w:after="0" w:line="240" w:lineRule="auto"/>
      </w:pPr>
      <w:r>
        <w:separator/>
      </w:r>
    </w:p>
  </w:footnote>
  <w:footnote w:type="continuationSeparator" w:id="0">
    <w:p w:rsidR="001F520B" w:rsidP="00DD08AB" w:rsidRDefault="001F520B" w14:paraId="0F5661D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87090"/>
    <w:multiLevelType w:val="hybridMultilevel"/>
    <w:tmpl w:val="1D5C99B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747733"/>
    <w:multiLevelType w:val="hybridMultilevel"/>
    <w:tmpl w:val="408CA6E8"/>
    <w:lvl w:ilvl="0" w:tplc="A8569116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B61FE7"/>
    <w:multiLevelType w:val="hybridMultilevel"/>
    <w:tmpl w:val="A69422CE"/>
    <w:lvl w:ilvl="0" w:tplc="A64EB1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fr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2D1837"/>
    <w:multiLevelType w:val="hybridMultilevel"/>
    <w:tmpl w:val="F4F2A6D0"/>
    <w:lvl w:ilvl="0" w:tplc="0BF2C48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5C5815"/>
    <w:multiLevelType w:val="multilevel"/>
    <w:tmpl w:val="E68039FC"/>
    <w:lvl w:ilvl="0">
      <w:start w:val="1"/>
      <w:numFmt w:val="decimal"/>
      <w:pStyle w:val="Facques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3564192">
    <w:abstractNumId w:val="1"/>
  </w:num>
  <w:num w:numId="2" w16cid:durableId="1159463366">
    <w:abstractNumId w:val="3"/>
  </w:num>
  <w:num w:numId="3" w16cid:durableId="782965627">
    <w:abstractNumId w:val="1"/>
  </w:num>
  <w:num w:numId="4" w16cid:durableId="804543883">
    <w:abstractNumId w:val="3"/>
  </w:num>
  <w:num w:numId="5" w16cid:durableId="628779202">
    <w:abstractNumId w:val="1"/>
  </w:num>
  <w:num w:numId="6" w16cid:durableId="79063390">
    <w:abstractNumId w:val="4"/>
  </w:num>
  <w:num w:numId="7" w16cid:durableId="678854221">
    <w:abstractNumId w:val="0"/>
  </w:num>
  <w:num w:numId="8" w16cid:durableId="179703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F3"/>
    <w:rsid w:val="000116BD"/>
    <w:rsid w:val="00013339"/>
    <w:rsid w:val="00020F41"/>
    <w:rsid w:val="00030544"/>
    <w:rsid w:val="00063C5E"/>
    <w:rsid w:val="0007041A"/>
    <w:rsid w:val="000A6AA5"/>
    <w:rsid w:val="000D16A6"/>
    <w:rsid w:val="000E48E6"/>
    <w:rsid w:val="000F11EE"/>
    <w:rsid w:val="0011587F"/>
    <w:rsid w:val="00122A40"/>
    <w:rsid w:val="00136049"/>
    <w:rsid w:val="0015074D"/>
    <w:rsid w:val="001523D8"/>
    <w:rsid w:val="00173D16"/>
    <w:rsid w:val="00180891"/>
    <w:rsid w:val="001C7C84"/>
    <w:rsid w:val="001E2E2B"/>
    <w:rsid w:val="001F520B"/>
    <w:rsid w:val="00210F1F"/>
    <w:rsid w:val="002211E0"/>
    <w:rsid w:val="00223C27"/>
    <w:rsid w:val="00227D27"/>
    <w:rsid w:val="0023159F"/>
    <w:rsid w:val="002324AE"/>
    <w:rsid w:val="0026349C"/>
    <w:rsid w:val="00283824"/>
    <w:rsid w:val="002913CD"/>
    <w:rsid w:val="002A1185"/>
    <w:rsid w:val="002D51B1"/>
    <w:rsid w:val="002F4D28"/>
    <w:rsid w:val="002F71E1"/>
    <w:rsid w:val="00311B8A"/>
    <w:rsid w:val="00342DFC"/>
    <w:rsid w:val="003567BB"/>
    <w:rsid w:val="003E59F0"/>
    <w:rsid w:val="00431C1F"/>
    <w:rsid w:val="004366BA"/>
    <w:rsid w:val="0046133F"/>
    <w:rsid w:val="004641A1"/>
    <w:rsid w:val="00486879"/>
    <w:rsid w:val="004B26B2"/>
    <w:rsid w:val="004B3D60"/>
    <w:rsid w:val="004C5028"/>
    <w:rsid w:val="004D6CB2"/>
    <w:rsid w:val="004E4915"/>
    <w:rsid w:val="00556DC3"/>
    <w:rsid w:val="005641E6"/>
    <w:rsid w:val="00591B4F"/>
    <w:rsid w:val="005C0889"/>
    <w:rsid w:val="005C0979"/>
    <w:rsid w:val="005D5FAF"/>
    <w:rsid w:val="005F3A5D"/>
    <w:rsid w:val="005F66E3"/>
    <w:rsid w:val="005F725F"/>
    <w:rsid w:val="005F79E3"/>
    <w:rsid w:val="0062035F"/>
    <w:rsid w:val="0062482F"/>
    <w:rsid w:val="006A2092"/>
    <w:rsid w:val="006A7930"/>
    <w:rsid w:val="006C117E"/>
    <w:rsid w:val="006D4CFC"/>
    <w:rsid w:val="006E0CDB"/>
    <w:rsid w:val="006F505C"/>
    <w:rsid w:val="007158A8"/>
    <w:rsid w:val="00721957"/>
    <w:rsid w:val="00731AFB"/>
    <w:rsid w:val="00785268"/>
    <w:rsid w:val="0078548D"/>
    <w:rsid w:val="007921BE"/>
    <w:rsid w:val="007972DB"/>
    <w:rsid w:val="007E4C5A"/>
    <w:rsid w:val="007E7349"/>
    <w:rsid w:val="00801ADD"/>
    <w:rsid w:val="008316D0"/>
    <w:rsid w:val="00863E4F"/>
    <w:rsid w:val="00873491"/>
    <w:rsid w:val="00885B4A"/>
    <w:rsid w:val="008B72FC"/>
    <w:rsid w:val="008D36C1"/>
    <w:rsid w:val="008D713F"/>
    <w:rsid w:val="008E078A"/>
    <w:rsid w:val="0091445E"/>
    <w:rsid w:val="0092370D"/>
    <w:rsid w:val="00946C90"/>
    <w:rsid w:val="009549D6"/>
    <w:rsid w:val="00956A74"/>
    <w:rsid w:val="00997C6E"/>
    <w:rsid w:val="009A094F"/>
    <w:rsid w:val="009A492B"/>
    <w:rsid w:val="00A065B9"/>
    <w:rsid w:val="00A10C13"/>
    <w:rsid w:val="00A157B3"/>
    <w:rsid w:val="00A17128"/>
    <w:rsid w:val="00A32F44"/>
    <w:rsid w:val="00A53A35"/>
    <w:rsid w:val="00A62F6F"/>
    <w:rsid w:val="00A72383"/>
    <w:rsid w:val="00AA2E5D"/>
    <w:rsid w:val="00AA523A"/>
    <w:rsid w:val="00AA558E"/>
    <w:rsid w:val="00B15ABE"/>
    <w:rsid w:val="00B2114D"/>
    <w:rsid w:val="00B407AB"/>
    <w:rsid w:val="00B55160"/>
    <w:rsid w:val="00B66AA9"/>
    <w:rsid w:val="00B70959"/>
    <w:rsid w:val="00B82DED"/>
    <w:rsid w:val="00B94C02"/>
    <w:rsid w:val="00BE6029"/>
    <w:rsid w:val="00BF72A2"/>
    <w:rsid w:val="00C06C31"/>
    <w:rsid w:val="00C07FBE"/>
    <w:rsid w:val="00C342A1"/>
    <w:rsid w:val="00C37CB0"/>
    <w:rsid w:val="00C768CD"/>
    <w:rsid w:val="00C76E7C"/>
    <w:rsid w:val="00C81D36"/>
    <w:rsid w:val="00C8537C"/>
    <w:rsid w:val="00C91D66"/>
    <w:rsid w:val="00CF712F"/>
    <w:rsid w:val="00D00F78"/>
    <w:rsid w:val="00D0656E"/>
    <w:rsid w:val="00D07C88"/>
    <w:rsid w:val="00D7621D"/>
    <w:rsid w:val="00DA25D3"/>
    <w:rsid w:val="00DA2D1B"/>
    <w:rsid w:val="00DC31AB"/>
    <w:rsid w:val="00DC403F"/>
    <w:rsid w:val="00DD08AB"/>
    <w:rsid w:val="00DD166E"/>
    <w:rsid w:val="00E56DB8"/>
    <w:rsid w:val="00E77AD6"/>
    <w:rsid w:val="00EC1DDA"/>
    <w:rsid w:val="00ED21F3"/>
    <w:rsid w:val="00EE0528"/>
    <w:rsid w:val="00EE320B"/>
    <w:rsid w:val="00EE79FD"/>
    <w:rsid w:val="00F1438B"/>
    <w:rsid w:val="00F21FB2"/>
    <w:rsid w:val="00F23FB6"/>
    <w:rsid w:val="00F41C64"/>
    <w:rsid w:val="00F53049"/>
    <w:rsid w:val="00F562A1"/>
    <w:rsid w:val="00F712AA"/>
    <w:rsid w:val="00F903B8"/>
    <w:rsid w:val="00FC5AA6"/>
    <w:rsid w:val="00FC63AF"/>
    <w:rsid w:val="00FD1F9F"/>
    <w:rsid w:val="00FE1355"/>
    <w:rsid w:val="06E9C461"/>
    <w:rsid w:val="0D533AD3"/>
    <w:rsid w:val="235B292B"/>
    <w:rsid w:val="460E5B90"/>
    <w:rsid w:val="534F2333"/>
    <w:rsid w:val="71E9D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42AD"/>
  <w15:chartTrackingRefBased/>
  <w15:docId w15:val="{63C89E8F-F698-42EF-81BA-38025BB1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6E7C"/>
    <w:pPr>
      <w:spacing w:line="276" w:lineRule="auto"/>
    </w:pPr>
    <w:rPr>
      <w:rFonts w:ascii="Arial" w:hAnsi="Arial" w:cs="Arial"/>
      <w:iCs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E7C"/>
    <w:pPr>
      <w:spacing w:before="360"/>
      <w:ind w:right="573"/>
      <w:outlineLvl w:val="0"/>
    </w:pPr>
    <w:rPr>
      <w:rFonts w:ascii="Aptos Display" w:hAnsi="Aptos Display" w:cstheme="majorHAnsi"/>
      <w:b/>
      <w:bCs/>
      <w:color w:val="99336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E7C"/>
    <w:pPr>
      <w:ind w:right="573"/>
      <w:outlineLvl w:val="1"/>
    </w:pPr>
    <w:rPr>
      <w:rFonts w:ascii="Aptos Display" w:hAnsi="Aptos Display" w:cstheme="minorHAnsi"/>
      <w:sz w:val="40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6E7C"/>
    <w:pPr>
      <w:spacing w:before="360"/>
      <w:outlineLvl w:val="2"/>
    </w:pPr>
    <w:rPr>
      <w:rFonts w:ascii="Aptos Display" w:hAnsi="Aptos Display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E7C"/>
    <w:pPr>
      <w:keepNext/>
      <w:keepLines/>
      <w:spacing w:before="80" w:after="40"/>
      <w:outlineLvl w:val="3"/>
    </w:pPr>
    <w:rPr>
      <w:rFonts w:eastAsiaTheme="majorEastAsia" w:cstheme="majorBidi"/>
      <w:i/>
      <w:iCs w:val="0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E7C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1F3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 w:val="0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1F3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1F3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 w:val="0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1F3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unhideWhenUsed/>
    <w:qFormat/>
    <w:rsid w:val="00C76E7C"/>
    <w:pPr>
      <w:spacing w:after="100"/>
      <w:ind w:left="567"/>
    </w:pPr>
    <w:rPr>
      <w:rFonts w:ascii="Aptos" w:hAnsi="Aptos"/>
      <w:iCs w:val="0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76E7C"/>
    <w:pPr>
      <w:spacing w:after="100"/>
    </w:pPr>
    <w:rPr>
      <w:rFonts w:ascii="Aptos Display" w:hAnsi="Aptos Display"/>
      <w:b/>
      <w:iCs w:val="0"/>
      <w:color w:val="993366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76E7C"/>
    <w:pPr>
      <w:spacing w:after="100"/>
      <w:ind w:left="284"/>
    </w:pPr>
    <w:rPr>
      <w:rFonts w:ascii="Aptos Display" w:hAnsi="Aptos Display" w:eastAsiaTheme="minorEastAsia"/>
      <w:b/>
      <w:iCs w:val="0"/>
      <w:noProof/>
      <w:sz w:val="24"/>
      <w:lang w:eastAsia="en-CA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C76E7C"/>
    <w:pPr>
      <w:spacing w:after="100"/>
      <w:ind w:left="1134"/>
    </w:pPr>
    <w:rPr>
      <w:rFonts w:ascii="Aptos" w:hAnsi="Aptos" w:eastAsiaTheme="minorEastAsia"/>
      <w:i/>
      <w:iCs w:val="0"/>
      <w:lang w:eastAsia="en-CA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C76E7C"/>
    <w:pPr>
      <w:spacing w:after="100"/>
      <w:ind w:left="1134"/>
    </w:pPr>
    <w:rPr>
      <w:rFonts w:ascii="Aptos" w:hAnsi="Aptos" w:eastAsiaTheme="minorEastAsia"/>
      <w:iCs w:val="0"/>
      <w:sz w:val="24"/>
      <w:lang w:eastAsia="en-CA"/>
    </w:rPr>
  </w:style>
  <w:style w:type="character" w:styleId="Heading3Char" w:customStyle="1">
    <w:name w:val="Heading 3 Char"/>
    <w:basedOn w:val="DefaultParagraphFont"/>
    <w:link w:val="Heading3"/>
    <w:uiPriority w:val="9"/>
    <w:rsid w:val="00C76E7C"/>
    <w:rPr>
      <w:rFonts w:ascii="Aptos Display" w:hAnsi="Aptos Display" w:cs="Arial"/>
      <w:b/>
      <w:bCs/>
      <w:iCs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76E7C"/>
    <w:rPr>
      <w:rFonts w:ascii="Aptos Display" w:hAnsi="Aptos Display" w:cstheme="minorHAnsi"/>
      <w:iCs/>
      <w:sz w:val="40"/>
      <w:szCs w:val="40"/>
    </w:rPr>
  </w:style>
  <w:style w:type="paragraph" w:styleId="ListParagraph">
    <w:name w:val="List Paragraph"/>
    <w:basedOn w:val="Normal"/>
    <w:link w:val="ListParagraphChar"/>
    <w:uiPriority w:val="34"/>
    <w:qFormat/>
    <w:rsid w:val="00C76E7C"/>
    <w:pPr>
      <w:numPr>
        <w:numId w:val="1"/>
      </w:numPr>
      <w:spacing w:after="120"/>
      <w:ind w:left="714" w:hanging="357"/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C76E7C"/>
    <w:rPr>
      <w:rFonts w:ascii="Arial" w:hAnsi="Arial" w:cs="Arial"/>
      <w:iCs/>
    </w:rPr>
  </w:style>
  <w:style w:type="paragraph" w:styleId="Facquestion" w:customStyle="1">
    <w:name w:val="Fac question"/>
    <w:basedOn w:val="ListParagraph"/>
    <w:link w:val="FacquestionChar"/>
    <w:qFormat/>
    <w:rsid w:val="00C76E7C"/>
    <w:pPr>
      <w:numPr>
        <w:numId w:val="6"/>
      </w:numPr>
      <w:ind w:left="714" w:hanging="357"/>
    </w:pPr>
    <w:rPr>
      <w:iCs w:val="0"/>
    </w:rPr>
  </w:style>
  <w:style w:type="character" w:styleId="FacquestionChar" w:customStyle="1">
    <w:name w:val="Fac question Char"/>
    <w:basedOn w:val="ListParagraphChar"/>
    <w:link w:val="Facquestion"/>
    <w:rsid w:val="00C76E7C"/>
    <w:rPr>
      <w:rFonts w:ascii="Arial" w:hAnsi="Arial" w:cs="Arial"/>
      <w:iCs w:val="0"/>
    </w:rPr>
  </w:style>
  <w:style w:type="paragraph" w:styleId="Subheading" w:customStyle="1">
    <w:name w:val="Subheading"/>
    <w:basedOn w:val="Heading4"/>
    <w:link w:val="SubheadingChar"/>
    <w:qFormat/>
    <w:rsid w:val="00C76E7C"/>
    <w:pPr>
      <w:spacing w:before="120" w:after="120"/>
    </w:pPr>
    <w:rPr>
      <w:rFonts w:asciiTheme="majorHAnsi" w:hAnsiTheme="majorHAnsi" w:cstheme="majorHAnsi"/>
      <w:color w:val="auto"/>
      <w:spacing w:val="6"/>
      <w:sz w:val="28"/>
      <w:szCs w:val="28"/>
    </w:rPr>
  </w:style>
  <w:style w:type="character" w:styleId="SubheadingChar" w:customStyle="1">
    <w:name w:val="Subheading Char"/>
    <w:basedOn w:val="Heading2Char"/>
    <w:link w:val="Subheading"/>
    <w:rsid w:val="00C76E7C"/>
    <w:rPr>
      <w:rFonts w:asciiTheme="majorHAnsi" w:hAnsiTheme="majorHAnsi" w:eastAsiaTheme="majorEastAsia" w:cstheme="majorHAnsi"/>
      <w:i/>
      <w:iCs w:val="0"/>
      <w:spacing w:val="6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76E7C"/>
    <w:rPr>
      <w:rFonts w:eastAsiaTheme="majorEastAsia" w:cstheme="majorBidi"/>
      <w:i/>
      <w:iCs/>
      <w:color w:val="0F4761" w:themeColor="accent1" w:themeShade="BF"/>
    </w:rPr>
  </w:style>
  <w:style w:type="paragraph" w:styleId="Slide" w:customStyle="1">
    <w:name w:val="Slide"/>
    <w:basedOn w:val="Heading5"/>
    <w:link w:val="SlideChar"/>
    <w:qFormat/>
    <w:rsid w:val="00C76E7C"/>
    <w:pPr>
      <w:pBdr>
        <w:top w:val="single" w:color="993366" w:sz="4" w:space="1"/>
        <w:bottom w:val="single" w:color="993366" w:sz="4" w:space="1"/>
      </w:pBdr>
      <w:spacing w:before="240" w:after="160"/>
      <w:contextualSpacing/>
    </w:pPr>
    <w:rPr>
      <w:rFonts w:ascii="Aptos Display" w:hAnsi="Aptos Display"/>
      <w:b/>
      <w:bCs/>
      <w:color w:val="993366"/>
      <w:sz w:val="24"/>
      <w:szCs w:val="24"/>
    </w:rPr>
  </w:style>
  <w:style w:type="character" w:styleId="SlideChar" w:customStyle="1">
    <w:name w:val="Slide Char"/>
    <w:basedOn w:val="Heading3Char"/>
    <w:link w:val="Slide"/>
    <w:rsid w:val="00C76E7C"/>
    <w:rPr>
      <w:rFonts w:ascii="Aptos Display" w:hAnsi="Aptos Display" w:eastAsiaTheme="majorEastAsia" w:cstheme="majorBidi"/>
      <w:b/>
      <w:bCs/>
      <w:iCs/>
      <w:color w:val="993366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6E7C"/>
    <w:rPr>
      <w:rFonts w:eastAsiaTheme="majorEastAsia" w:cstheme="majorBidi"/>
      <w:iCs/>
      <w:color w:val="0F4761" w:themeColor="accent1" w:themeShade="BF"/>
    </w:rPr>
  </w:style>
  <w:style w:type="paragraph" w:styleId="NoSpacing">
    <w:name w:val="No Spacing"/>
    <w:uiPriority w:val="1"/>
    <w:qFormat/>
    <w:rsid w:val="00C76E7C"/>
    <w:pPr>
      <w:spacing w:after="0" w:line="240" w:lineRule="auto"/>
    </w:pPr>
    <w:rPr>
      <w:rFonts w:ascii="Arial" w:hAnsi="Arial" w:cs="Arial"/>
      <w:iCs/>
    </w:rPr>
  </w:style>
  <w:style w:type="character" w:styleId="Heading1Char" w:customStyle="1">
    <w:name w:val="Heading 1 Char"/>
    <w:basedOn w:val="DefaultParagraphFont"/>
    <w:link w:val="Heading1"/>
    <w:uiPriority w:val="9"/>
    <w:rsid w:val="00C76E7C"/>
    <w:rPr>
      <w:rFonts w:ascii="Aptos Display" w:hAnsi="Aptos Display" w:cstheme="majorHAnsi"/>
      <w:b/>
      <w:bCs/>
      <w:iCs/>
      <w:color w:val="993366"/>
      <w:sz w:val="48"/>
      <w:szCs w:val="4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D21F3"/>
    <w:rPr>
      <w:rFonts w:eastAsiaTheme="majorEastAsia" w:cstheme="majorBidi"/>
      <w:i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D21F3"/>
    <w:rPr>
      <w:rFonts w:eastAsiaTheme="majorEastAsia" w:cstheme="majorBidi"/>
      <w:iCs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D21F3"/>
    <w:rPr>
      <w:rFonts w:eastAsiaTheme="majorEastAsia" w:cstheme="majorBidi"/>
      <w:i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D21F3"/>
    <w:rPr>
      <w:rFonts w:eastAsiaTheme="majorEastAsia" w:cstheme="majorBidi"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1F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D21F3"/>
    <w:rPr>
      <w:rFonts w:asciiTheme="majorHAnsi" w:hAnsiTheme="majorHAnsi" w:eastAsiaTheme="majorEastAsia" w:cstheme="majorBidi"/>
      <w:iC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1F3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D21F3"/>
    <w:rPr>
      <w:rFonts w:eastAsiaTheme="majorEastAsia" w:cstheme="majorBidi"/>
      <w:iCs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1F3"/>
    <w:pPr>
      <w:spacing w:before="160"/>
      <w:jc w:val="center"/>
    </w:pPr>
    <w:rPr>
      <w:i/>
      <w:iCs w:val="0"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D21F3"/>
    <w:rPr>
      <w:rFonts w:ascii="Arial" w:hAnsi="Arial" w:cs="Arial"/>
      <w:i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D2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1F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D21F3"/>
    <w:rPr>
      <w:rFonts w:ascii="Arial" w:hAnsi="Arial" w:cs="Arial"/>
      <w:i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1F3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33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13339"/>
    <w:rPr>
      <w:rFonts w:ascii="Arial" w:hAnsi="Arial" w:cs="Arial"/>
      <w:i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3339"/>
    <w:rPr>
      <w:sz w:val="16"/>
      <w:szCs w:val="16"/>
    </w:rPr>
  </w:style>
  <w:style w:type="paragraph" w:styleId="Revision">
    <w:name w:val="Revision"/>
    <w:hidden/>
    <w:uiPriority w:val="99"/>
    <w:semiHidden/>
    <w:rsid w:val="00DD08AB"/>
    <w:pPr>
      <w:spacing w:after="0" w:line="240" w:lineRule="auto"/>
    </w:pPr>
    <w:rPr>
      <w:rFonts w:ascii="Arial" w:hAnsi="Arial" w:cs="Arial"/>
      <w:iCs/>
    </w:rPr>
  </w:style>
  <w:style w:type="paragraph" w:styleId="Header">
    <w:name w:val="header"/>
    <w:basedOn w:val="Normal"/>
    <w:link w:val="HeaderChar"/>
    <w:uiPriority w:val="99"/>
    <w:unhideWhenUsed/>
    <w:rsid w:val="00DD08A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D08AB"/>
    <w:rPr>
      <w:rFonts w:ascii="Arial" w:hAnsi="Arial" w:cs="Arial"/>
      <w:iCs/>
    </w:rPr>
  </w:style>
  <w:style w:type="paragraph" w:styleId="Footer">
    <w:name w:val="footer"/>
    <w:basedOn w:val="Normal"/>
    <w:link w:val="FooterChar"/>
    <w:uiPriority w:val="99"/>
    <w:unhideWhenUsed/>
    <w:rsid w:val="00DD08A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08AB"/>
    <w:rPr>
      <w:rFonts w:ascii="Arial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3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sv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image" Target="media/image5.svg" Id="rId1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4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bc1a5-c7b3-48fc-bb25-b1b81a767edc" xsi:nil="true"/>
    <lcf76f155ced4ddcb4097134ff3c332f xmlns="51444fc5-7d9f-44b1-b08e-129ae445c5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F3D50700D304E99FF2C0E7D713137" ma:contentTypeVersion="17" ma:contentTypeDescription="Create a new document." ma:contentTypeScope="" ma:versionID="710e10c62034cd0bee83204dd96fc031">
  <xsd:schema xmlns:xsd="http://www.w3.org/2001/XMLSchema" xmlns:xs="http://www.w3.org/2001/XMLSchema" xmlns:p="http://schemas.microsoft.com/office/2006/metadata/properties" xmlns:ns2="51444fc5-7d9f-44b1-b08e-129ae445c565" xmlns:ns3="1d0bc1a5-c7b3-48fc-bb25-b1b81a767edc" targetNamespace="http://schemas.microsoft.com/office/2006/metadata/properties" ma:root="true" ma:fieldsID="fbd8e9183e795810367302cd5650a0b6" ns2:_="" ns3:_="">
    <xsd:import namespace="51444fc5-7d9f-44b1-b08e-129ae445c565"/>
    <xsd:import namespace="1d0bc1a5-c7b3-48fc-bb25-b1b81a767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44fc5-7d9f-44b1-b08e-129ae445c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a9181e-cc6b-48e7-b153-7f4f05017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c1a5-c7b3-48fc-bb25-b1b81a767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f98cf6-4ed2-4c7f-b1a2-1efc37ad7b55}" ma:internalName="TaxCatchAll" ma:showField="CatchAllData" ma:web="1d0bc1a5-c7b3-48fc-bb25-b1b81a767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B6D64-4947-482B-B7A5-20CC291FF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FF1DC-2967-4AE5-A25B-69ECD548CBAE}">
  <ds:schemaRefs>
    <ds:schemaRef ds:uri="http://schemas.microsoft.com/office/2006/metadata/properties"/>
    <ds:schemaRef ds:uri="http://schemas.microsoft.com/office/infopath/2007/PartnerControls"/>
    <ds:schemaRef ds:uri="8288a1f8-83cf-4b80-aaf8-98e575a96b9e"/>
    <ds:schemaRef ds:uri="81898a33-0e14-44d2-a1fd-ee2cf08b7e40"/>
  </ds:schemaRefs>
</ds:datastoreItem>
</file>

<file path=customXml/itemProps3.xml><?xml version="1.0" encoding="utf-8"?>
<ds:datastoreItem xmlns:ds="http://schemas.openxmlformats.org/officeDocument/2006/customXml" ds:itemID="{F4C2EC31-A98E-4613-AC82-F82C8C32DE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Preethy Sivakumar</dc:creator>
  <keywords/>
  <dc:description/>
  <lastModifiedBy>OSBCU Info</lastModifiedBy>
  <revision>17</revision>
  <dcterms:created xsi:type="dcterms:W3CDTF">2025-02-27T16:48:00.0000000Z</dcterms:created>
  <dcterms:modified xsi:type="dcterms:W3CDTF">2025-03-05T15:07:24.6791478Z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0x01010053BF3D50700D304E99FF2C0E7D713137</vt:lpwstr>
  </property>
  <property fmtid="{D5CDD505-2E9C-101B-9397-08002B2CF9AE}" pid="3" name="MediaServiceImageTags">
    <vt:lpwstr/>
  </property>
</Properties>
</file>